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DB1" w:rsidRPr="003F1DB1" w:rsidRDefault="003F1DB1" w:rsidP="003F1D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Oznámenie o pridelení ubytovania - </w:t>
      </w:r>
      <w:bookmarkStart w:id="0" w:name="_GoBack"/>
      <w:bookmarkEnd w:id="0"/>
      <w:r w:rsidRPr="003F1D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1. roč. Bc., 1. roč. Mgr. a vyššie roč. dodatočne doruč. (2. kolo)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OZNÁMENIE O PRIDELENÍ UBYTOVANIA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Zoznam študentov, ktorým bolo pridelené/nepridelené ubytovanie v akademickom roku 2018/2019 - 2. kolo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Komisia pre ubytovanie študentov Trnavskej univerzity v Trnave (ďalej len „komisia“) na svojom zasadnutí dňa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8. augusta 2018 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pridelila/nepridelila miesta na ubytovanie študentom, ktorí nastupujú v akademickom roku 2018/2019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 1. ročníka Bc. a  Mgr. štúdia a študentom vyšších ročníkov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ktorí si podali žiadosť o ubytovanie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dodatočne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VŠETCI ŠTUDENTI, KTORÝM BOLO PRIDELENÉ UBYTOVANIE, SÚ POVINNÍ SVOJ ZÁUJEM O PRIDELENÉ UBYTOVANIE POTVRDIŤ ZASLANÍM VYPLNENEJ NÁVRATKY.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Podpísanú návratku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je potrebné doručiť osobne na ubytovacie oddelenie Študentského domova Petra Pázmaňa 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(Rybníková 13A, Trnava)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alebo doporučenou zásielkou na adresu: Trnavská univerzita v Trnave, Komisia pre ubytovanie študentov, </w:t>
      </w:r>
      <w:proofErr w:type="spellStart"/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Hornopotočná</w:t>
      </w:r>
      <w:proofErr w:type="spellEnd"/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23, 918 43 Trnava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najneskôr do 17. augusta 2018.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Vzhľadom k obmedzenému počtu ubytovacích kapacít Vám mohlo byť pridelené i iné, ako Vami požadované ubytovacie zariadenie. Doručením podpísanej návratky súhlasíte s prideleným ubytovacím zariadením.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NEDORUČENIE PODPÍSANEJ NÁVRATKY BUDE POVAŽOVANÉ ZA ODMIETNUTIE PRIDELENÉHO UBYTOVANIA!</w:t>
      </w:r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POUŽITÉ SKRATKY UBYTOVACÍCH  ZARIADENÍ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si môžete pozrieť </w:t>
      </w:r>
      <w:hyperlink r:id="rId4" w:tgtFrame="_blank" w:history="1">
        <w:r w:rsidRPr="003F1DB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>TU</w:t>
        </w:r>
        <w:r w:rsidRPr="003F1D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:</w:t>
        </w:r>
      </w:hyperlink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5" w:history="1">
        <w:r w:rsidRPr="003F1DB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>ZOZNAM ŠTUDENTOV S PRIDELENÝM UBYTOVANÍM – 1. roč. Bc.</w:t>
        </w:r>
      </w:hyperlink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6" w:history="1">
        <w:r w:rsidRPr="003F1DB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 xml:space="preserve">ZOZNAM ŠTUDENTOV S PRIDELENÝM UBYTOVANÍM – 1. roč. Mgr. </w:t>
        </w:r>
      </w:hyperlink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7" w:history="1">
        <w:r w:rsidRPr="003F1DB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>ZOZNAM ŠTUDENTOV – dodatočne doruč. vyššie roč.</w:t>
        </w:r>
        <w:r w:rsidRPr="003F1D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 </w:t>
        </w:r>
      </w:hyperlink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TLAČIVO NÁVRATKY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si môžete stiahnuť </w:t>
      </w:r>
      <w:hyperlink r:id="rId8" w:history="1">
        <w:r w:rsidRPr="003F1DB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>TU</w:t>
        </w:r>
        <w:r w:rsidRPr="003F1D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:</w:t>
        </w:r>
      </w:hyperlink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Študenti, ktorým ubytovanie nebolo pridelené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môžu svoj záujem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 uvoľnené ubytovacie miesta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potvrdiť zaslaním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e-mailu na adresu ubytovacej komisie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. Do e-mailu treba uviesť: meno, priezvisko, fakultu, ročník, stupeň štúdia a o ktoré ubytovacie zariadenie máte záujem.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Tieto žiadosti, spolu so žiadosťami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študentov prijatých na štúdium dodatočne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budú posudzované v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3. kole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  zasadnutí komisie dňa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12. 9. 2018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ubytovanie im môže byť pridelené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iba na uvoľnené ubytovacie miesta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Študentom, ktorí si podali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Žiadosť o zmenu ubytovania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príp.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Odvolanie voči nepridelenému ubytovaniu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bude odpovedané e-mailom.</w:t>
      </w:r>
    </w:p>
    <w:p w:rsidR="003F1DB1" w:rsidRPr="003F1DB1" w:rsidRDefault="003F1DB1" w:rsidP="003F1D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Bližšie informácie o ubytovacích zariadeniach môžete nájsť na webovej stránke Trnavskej univerzity v sekcii Informácie pre študentov → Ubytovanie → Ubytovne - základné informácie  </w:t>
      </w:r>
      <w:r w:rsidRPr="003F1DB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(budú priebežne aktualizované)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________________________________________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Kontakt pre ubytovanie: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Komisia pre ubytovanie študentov, </w:t>
      </w:r>
      <w:proofErr w:type="spellStart"/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>Hornopotočná</w:t>
      </w:r>
      <w:proofErr w:type="spellEnd"/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23, 918 43  Trnava,</w:t>
      </w:r>
      <w:r w:rsidRPr="003F1DB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e-mail: </w:t>
      </w:r>
      <w:hyperlink r:id="rId9" w:history="1">
        <w:r w:rsidRPr="003F1D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ubytovacia.komisia@truni.sk</w:t>
        </w:r>
      </w:hyperlink>
    </w:p>
    <w:p w:rsidR="00CA364E" w:rsidRDefault="00CA364E"/>
    <w:sectPr w:rsidR="00CA3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DE"/>
    <w:rsid w:val="00013758"/>
    <w:rsid w:val="000171F2"/>
    <w:rsid w:val="000244A3"/>
    <w:rsid w:val="000322A1"/>
    <w:rsid w:val="00033A2E"/>
    <w:rsid w:val="00040C3A"/>
    <w:rsid w:val="00051A84"/>
    <w:rsid w:val="0005734E"/>
    <w:rsid w:val="00060ED0"/>
    <w:rsid w:val="000702DA"/>
    <w:rsid w:val="0007036E"/>
    <w:rsid w:val="0007608E"/>
    <w:rsid w:val="00084D35"/>
    <w:rsid w:val="00091CF1"/>
    <w:rsid w:val="00095BA3"/>
    <w:rsid w:val="000A5DE4"/>
    <w:rsid w:val="000B16F2"/>
    <w:rsid w:val="000B30FE"/>
    <w:rsid w:val="000B57B8"/>
    <w:rsid w:val="000C2B1A"/>
    <w:rsid w:val="000C2E14"/>
    <w:rsid w:val="000D79DE"/>
    <w:rsid w:val="000E3127"/>
    <w:rsid w:val="000F0CC8"/>
    <w:rsid w:val="001000A2"/>
    <w:rsid w:val="00106F28"/>
    <w:rsid w:val="00120BCC"/>
    <w:rsid w:val="0012173B"/>
    <w:rsid w:val="001252D8"/>
    <w:rsid w:val="00126E1B"/>
    <w:rsid w:val="001426F5"/>
    <w:rsid w:val="001726CB"/>
    <w:rsid w:val="00177E79"/>
    <w:rsid w:val="00184E43"/>
    <w:rsid w:val="00191D6E"/>
    <w:rsid w:val="001B4CD0"/>
    <w:rsid w:val="001C5048"/>
    <w:rsid w:val="001D3406"/>
    <w:rsid w:val="001E16ED"/>
    <w:rsid w:val="001E7C6B"/>
    <w:rsid w:val="001F41AC"/>
    <w:rsid w:val="001F4857"/>
    <w:rsid w:val="001F4F45"/>
    <w:rsid w:val="00212C02"/>
    <w:rsid w:val="00216008"/>
    <w:rsid w:val="0022186D"/>
    <w:rsid w:val="00221948"/>
    <w:rsid w:val="00237930"/>
    <w:rsid w:val="00242BA7"/>
    <w:rsid w:val="00256968"/>
    <w:rsid w:val="00260D4F"/>
    <w:rsid w:val="0027277D"/>
    <w:rsid w:val="00280422"/>
    <w:rsid w:val="00281505"/>
    <w:rsid w:val="0028291E"/>
    <w:rsid w:val="00285AF3"/>
    <w:rsid w:val="002A170F"/>
    <w:rsid w:val="002A346B"/>
    <w:rsid w:val="002C11FF"/>
    <w:rsid w:val="002C45D9"/>
    <w:rsid w:val="002C607B"/>
    <w:rsid w:val="002E3FC3"/>
    <w:rsid w:val="002F0F7D"/>
    <w:rsid w:val="002F367E"/>
    <w:rsid w:val="002F4944"/>
    <w:rsid w:val="00301BEB"/>
    <w:rsid w:val="00304506"/>
    <w:rsid w:val="00307ACC"/>
    <w:rsid w:val="003107BF"/>
    <w:rsid w:val="003137EA"/>
    <w:rsid w:val="00314CEA"/>
    <w:rsid w:val="00316E49"/>
    <w:rsid w:val="00326384"/>
    <w:rsid w:val="00332A8B"/>
    <w:rsid w:val="00337B8A"/>
    <w:rsid w:val="00350A05"/>
    <w:rsid w:val="00355498"/>
    <w:rsid w:val="00361C2F"/>
    <w:rsid w:val="00365EB5"/>
    <w:rsid w:val="003776C0"/>
    <w:rsid w:val="00377F2D"/>
    <w:rsid w:val="00391180"/>
    <w:rsid w:val="00393BEA"/>
    <w:rsid w:val="00395719"/>
    <w:rsid w:val="00396206"/>
    <w:rsid w:val="003A283D"/>
    <w:rsid w:val="003A42D6"/>
    <w:rsid w:val="003B4BE0"/>
    <w:rsid w:val="003C3525"/>
    <w:rsid w:val="003E0AA2"/>
    <w:rsid w:val="003F1DB1"/>
    <w:rsid w:val="003F7057"/>
    <w:rsid w:val="00401048"/>
    <w:rsid w:val="004012C5"/>
    <w:rsid w:val="004019DC"/>
    <w:rsid w:val="0040433F"/>
    <w:rsid w:val="0042230F"/>
    <w:rsid w:val="0042400F"/>
    <w:rsid w:val="00431856"/>
    <w:rsid w:val="00433466"/>
    <w:rsid w:val="00436E80"/>
    <w:rsid w:val="00440BF3"/>
    <w:rsid w:val="00441AB0"/>
    <w:rsid w:val="00442F1F"/>
    <w:rsid w:val="00455737"/>
    <w:rsid w:val="00455A7F"/>
    <w:rsid w:val="00456047"/>
    <w:rsid w:val="00466213"/>
    <w:rsid w:val="004662C5"/>
    <w:rsid w:val="00471CFE"/>
    <w:rsid w:val="00477FA6"/>
    <w:rsid w:val="004844A1"/>
    <w:rsid w:val="004A1929"/>
    <w:rsid w:val="004A5FB0"/>
    <w:rsid w:val="004B228A"/>
    <w:rsid w:val="004B55B4"/>
    <w:rsid w:val="00507EC6"/>
    <w:rsid w:val="005116CD"/>
    <w:rsid w:val="005131BB"/>
    <w:rsid w:val="00514AD6"/>
    <w:rsid w:val="005153D2"/>
    <w:rsid w:val="00556E12"/>
    <w:rsid w:val="00586D96"/>
    <w:rsid w:val="0059113F"/>
    <w:rsid w:val="00595378"/>
    <w:rsid w:val="00595D93"/>
    <w:rsid w:val="005B4E42"/>
    <w:rsid w:val="005C2BB5"/>
    <w:rsid w:val="005D5E83"/>
    <w:rsid w:val="005D74D5"/>
    <w:rsid w:val="005E5FBE"/>
    <w:rsid w:val="006015EE"/>
    <w:rsid w:val="00603937"/>
    <w:rsid w:val="00613942"/>
    <w:rsid w:val="0062079F"/>
    <w:rsid w:val="0062109A"/>
    <w:rsid w:val="00627075"/>
    <w:rsid w:val="00643BD2"/>
    <w:rsid w:val="006477AE"/>
    <w:rsid w:val="006611A5"/>
    <w:rsid w:val="00666C2E"/>
    <w:rsid w:val="00673F4E"/>
    <w:rsid w:val="00676921"/>
    <w:rsid w:val="0067706C"/>
    <w:rsid w:val="006852E9"/>
    <w:rsid w:val="006910F4"/>
    <w:rsid w:val="006C29EC"/>
    <w:rsid w:val="006C3A87"/>
    <w:rsid w:val="006C4ADE"/>
    <w:rsid w:val="006C6848"/>
    <w:rsid w:val="006D5DB9"/>
    <w:rsid w:val="006E28ED"/>
    <w:rsid w:val="00700C28"/>
    <w:rsid w:val="007065B9"/>
    <w:rsid w:val="00707BD6"/>
    <w:rsid w:val="00717390"/>
    <w:rsid w:val="0073207C"/>
    <w:rsid w:val="0073228F"/>
    <w:rsid w:val="007465C8"/>
    <w:rsid w:val="00757422"/>
    <w:rsid w:val="00763FEA"/>
    <w:rsid w:val="007708CC"/>
    <w:rsid w:val="00771081"/>
    <w:rsid w:val="0077367C"/>
    <w:rsid w:val="00786609"/>
    <w:rsid w:val="007A01F9"/>
    <w:rsid w:val="007A1776"/>
    <w:rsid w:val="007B0026"/>
    <w:rsid w:val="007B7F11"/>
    <w:rsid w:val="007C2049"/>
    <w:rsid w:val="007C39E6"/>
    <w:rsid w:val="007D4219"/>
    <w:rsid w:val="007F1E40"/>
    <w:rsid w:val="007F513C"/>
    <w:rsid w:val="00807A66"/>
    <w:rsid w:val="00827EDE"/>
    <w:rsid w:val="00832A39"/>
    <w:rsid w:val="008403B4"/>
    <w:rsid w:val="00851640"/>
    <w:rsid w:val="00853A7C"/>
    <w:rsid w:val="00856B6D"/>
    <w:rsid w:val="008604F2"/>
    <w:rsid w:val="008717D7"/>
    <w:rsid w:val="008739FB"/>
    <w:rsid w:val="008746C6"/>
    <w:rsid w:val="00894CAD"/>
    <w:rsid w:val="008A72B7"/>
    <w:rsid w:val="008B3992"/>
    <w:rsid w:val="008C062B"/>
    <w:rsid w:val="008C5CC5"/>
    <w:rsid w:val="008E407B"/>
    <w:rsid w:val="008E789C"/>
    <w:rsid w:val="00900B45"/>
    <w:rsid w:val="009071A1"/>
    <w:rsid w:val="00913806"/>
    <w:rsid w:val="009304C5"/>
    <w:rsid w:val="009358EB"/>
    <w:rsid w:val="00944419"/>
    <w:rsid w:val="0094738D"/>
    <w:rsid w:val="009656C8"/>
    <w:rsid w:val="0097170C"/>
    <w:rsid w:val="00976EC0"/>
    <w:rsid w:val="009825A4"/>
    <w:rsid w:val="00987721"/>
    <w:rsid w:val="009A10E8"/>
    <w:rsid w:val="009A2E50"/>
    <w:rsid w:val="009A49C6"/>
    <w:rsid w:val="009B45FE"/>
    <w:rsid w:val="009C2E52"/>
    <w:rsid w:val="009C358D"/>
    <w:rsid w:val="009E5FCD"/>
    <w:rsid w:val="00A12DCD"/>
    <w:rsid w:val="00A148F7"/>
    <w:rsid w:val="00A40CE3"/>
    <w:rsid w:val="00A50EF8"/>
    <w:rsid w:val="00A51C17"/>
    <w:rsid w:val="00A54D1E"/>
    <w:rsid w:val="00A60186"/>
    <w:rsid w:val="00A70733"/>
    <w:rsid w:val="00A71A54"/>
    <w:rsid w:val="00A74DF2"/>
    <w:rsid w:val="00A917D5"/>
    <w:rsid w:val="00A9672A"/>
    <w:rsid w:val="00AA2E33"/>
    <w:rsid w:val="00AB6941"/>
    <w:rsid w:val="00AD11F3"/>
    <w:rsid w:val="00AD7DF8"/>
    <w:rsid w:val="00AD7F62"/>
    <w:rsid w:val="00AF09A3"/>
    <w:rsid w:val="00AF0C15"/>
    <w:rsid w:val="00AF3424"/>
    <w:rsid w:val="00AF7C5A"/>
    <w:rsid w:val="00B076BF"/>
    <w:rsid w:val="00B123D3"/>
    <w:rsid w:val="00B23310"/>
    <w:rsid w:val="00B247C3"/>
    <w:rsid w:val="00B31ADE"/>
    <w:rsid w:val="00B42938"/>
    <w:rsid w:val="00B50305"/>
    <w:rsid w:val="00B6015B"/>
    <w:rsid w:val="00B618DF"/>
    <w:rsid w:val="00B63591"/>
    <w:rsid w:val="00B71B40"/>
    <w:rsid w:val="00B75750"/>
    <w:rsid w:val="00B9061C"/>
    <w:rsid w:val="00B919CE"/>
    <w:rsid w:val="00B91B7B"/>
    <w:rsid w:val="00B9564B"/>
    <w:rsid w:val="00B96322"/>
    <w:rsid w:val="00BA30F5"/>
    <w:rsid w:val="00BB0EDB"/>
    <w:rsid w:val="00BB3008"/>
    <w:rsid w:val="00BE3F73"/>
    <w:rsid w:val="00BE6885"/>
    <w:rsid w:val="00C10E52"/>
    <w:rsid w:val="00C14FF6"/>
    <w:rsid w:val="00C37AC1"/>
    <w:rsid w:val="00C42952"/>
    <w:rsid w:val="00C47303"/>
    <w:rsid w:val="00C52861"/>
    <w:rsid w:val="00C76A05"/>
    <w:rsid w:val="00C9122B"/>
    <w:rsid w:val="00CA364E"/>
    <w:rsid w:val="00CA3BC7"/>
    <w:rsid w:val="00CA7F5D"/>
    <w:rsid w:val="00CB18DB"/>
    <w:rsid w:val="00CB453A"/>
    <w:rsid w:val="00CB4545"/>
    <w:rsid w:val="00CB6E66"/>
    <w:rsid w:val="00CD0EBD"/>
    <w:rsid w:val="00CD200C"/>
    <w:rsid w:val="00CF01BE"/>
    <w:rsid w:val="00CF0792"/>
    <w:rsid w:val="00D00045"/>
    <w:rsid w:val="00D01F3E"/>
    <w:rsid w:val="00D23515"/>
    <w:rsid w:val="00D43C4C"/>
    <w:rsid w:val="00D44CEF"/>
    <w:rsid w:val="00D47334"/>
    <w:rsid w:val="00D53747"/>
    <w:rsid w:val="00D54F27"/>
    <w:rsid w:val="00D77DD0"/>
    <w:rsid w:val="00D8703B"/>
    <w:rsid w:val="00D96BA8"/>
    <w:rsid w:val="00DA52FD"/>
    <w:rsid w:val="00DA7117"/>
    <w:rsid w:val="00DB4321"/>
    <w:rsid w:val="00DB4832"/>
    <w:rsid w:val="00DB486F"/>
    <w:rsid w:val="00DC3278"/>
    <w:rsid w:val="00DC619A"/>
    <w:rsid w:val="00DD5534"/>
    <w:rsid w:val="00DD642C"/>
    <w:rsid w:val="00DE71C8"/>
    <w:rsid w:val="00E14550"/>
    <w:rsid w:val="00E2515A"/>
    <w:rsid w:val="00E3315A"/>
    <w:rsid w:val="00E33847"/>
    <w:rsid w:val="00E85B8F"/>
    <w:rsid w:val="00E93844"/>
    <w:rsid w:val="00E97F6F"/>
    <w:rsid w:val="00EB62F2"/>
    <w:rsid w:val="00EC3D22"/>
    <w:rsid w:val="00EC73DC"/>
    <w:rsid w:val="00EC7423"/>
    <w:rsid w:val="00ED37F7"/>
    <w:rsid w:val="00EE627E"/>
    <w:rsid w:val="00EF2A9D"/>
    <w:rsid w:val="00EF53E1"/>
    <w:rsid w:val="00EF74B1"/>
    <w:rsid w:val="00F17411"/>
    <w:rsid w:val="00F276AE"/>
    <w:rsid w:val="00F430AB"/>
    <w:rsid w:val="00F451CC"/>
    <w:rsid w:val="00F56971"/>
    <w:rsid w:val="00F7258D"/>
    <w:rsid w:val="00F76061"/>
    <w:rsid w:val="00F7664E"/>
    <w:rsid w:val="00F80C5D"/>
    <w:rsid w:val="00F90CB0"/>
    <w:rsid w:val="00F91BED"/>
    <w:rsid w:val="00FB775A"/>
    <w:rsid w:val="00FD1CC4"/>
    <w:rsid w:val="00FE0F9C"/>
    <w:rsid w:val="00F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47C7"/>
  <w15:chartTrackingRefBased/>
  <w15:docId w15:val="{23F2290A-5524-47C1-A149-74346638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1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5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uni.sk/navratka-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runi.sk/navratka-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uni.sk/navratka-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runi.sk/navratka-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truni.sk/navratka-3" TargetMode="External"/><Relationship Id="rId9" Type="http://schemas.openxmlformats.org/officeDocument/2006/relationships/hyperlink" Target="mailto:ubytovacia.komisia@truni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2415</Characters>
  <Application>Microsoft Office Word</Application>
  <DocSecurity>0</DocSecurity>
  <Lines>20</Lines>
  <Paragraphs>5</Paragraphs>
  <ScaleCrop>false</ScaleCrop>
  <Company>TU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Masnicová Tatiana</dc:creator>
  <cp:keywords/>
  <dc:description/>
  <cp:lastModifiedBy>Masnicová Tatiana</cp:lastModifiedBy>
  <cp:revision>2</cp:revision>
  <dcterms:created xsi:type="dcterms:W3CDTF">2018-08-21T06:44:00Z</dcterms:created>
  <dcterms:modified xsi:type="dcterms:W3CDTF">2018-08-21T06:45:00Z</dcterms:modified>
</cp:coreProperties>
</file>